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Pr="00097860" w:rsidRDefault="00097860" w:rsidP="009A5521">
      <w:pPr>
        <w:spacing w:after="0" w:line="480" w:lineRule="auto"/>
        <w:contextualSpacing/>
        <w:jc w:val="center"/>
        <w:rPr>
          <w:rFonts w:ascii="Times New Roman" w:hAnsi="Times New Roman" w:cs="Times New Roman"/>
          <w:sz w:val="24"/>
          <w:szCs w:val="24"/>
        </w:rPr>
      </w:pPr>
      <w:r w:rsidRPr="00097860">
        <w:rPr>
          <w:rFonts w:ascii="Times New Roman" w:hAnsi="Times New Roman" w:cs="Times New Roman"/>
          <w:sz w:val="24"/>
          <w:szCs w:val="24"/>
        </w:rPr>
        <w:t>Solutions to Challenges Facing In-and-Out</w:t>
      </w:r>
    </w:p>
    <w:p w:rsidR="00097860" w:rsidRPr="00097860" w:rsidRDefault="00097860" w:rsidP="009A5521">
      <w:pPr>
        <w:spacing w:after="0" w:line="480" w:lineRule="auto"/>
        <w:contextualSpacing/>
        <w:jc w:val="center"/>
        <w:rPr>
          <w:rFonts w:ascii="Times New Roman" w:hAnsi="Times New Roman" w:cs="Times New Roman"/>
          <w:sz w:val="24"/>
          <w:szCs w:val="24"/>
        </w:rPr>
      </w:pPr>
      <w:r w:rsidRPr="00097860">
        <w:rPr>
          <w:rFonts w:ascii="Times New Roman" w:hAnsi="Times New Roman" w:cs="Times New Roman"/>
          <w:sz w:val="24"/>
          <w:szCs w:val="24"/>
        </w:rPr>
        <w:t>Author Name(s)</w:t>
      </w:r>
    </w:p>
    <w:p w:rsidR="00097860" w:rsidRPr="00097860" w:rsidRDefault="00097860" w:rsidP="009A5521">
      <w:pPr>
        <w:spacing w:after="0" w:line="480" w:lineRule="auto"/>
        <w:contextualSpacing/>
        <w:jc w:val="center"/>
        <w:rPr>
          <w:rFonts w:ascii="Times New Roman" w:hAnsi="Times New Roman" w:cs="Times New Roman"/>
          <w:sz w:val="24"/>
          <w:szCs w:val="24"/>
        </w:rPr>
      </w:pPr>
      <w:r w:rsidRPr="00097860">
        <w:rPr>
          <w:rFonts w:ascii="Times New Roman" w:hAnsi="Times New Roman" w:cs="Times New Roman"/>
          <w:sz w:val="24"/>
          <w:szCs w:val="24"/>
        </w:rPr>
        <w:t>Institutional Affiliation</w:t>
      </w: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097860" w:rsidRDefault="00097860" w:rsidP="009A5521">
      <w:pPr>
        <w:spacing w:after="0" w:line="480" w:lineRule="auto"/>
        <w:contextualSpacing/>
        <w:jc w:val="center"/>
        <w:rPr>
          <w:rFonts w:ascii="Times New Roman" w:hAnsi="Times New Roman" w:cs="Times New Roman"/>
          <w:b/>
          <w:sz w:val="24"/>
          <w:szCs w:val="24"/>
        </w:rPr>
      </w:pPr>
    </w:p>
    <w:p w:rsidR="009A5521" w:rsidRDefault="009A5521">
      <w:pPr>
        <w:rPr>
          <w:rFonts w:ascii="Times New Roman" w:hAnsi="Times New Roman" w:cs="Times New Roman"/>
          <w:b/>
          <w:sz w:val="24"/>
          <w:szCs w:val="24"/>
        </w:rPr>
      </w:pPr>
      <w:r>
        <w:rPr>
          <w:rFonts w:ascii="Times New Roman" w:hAnsi="Times New Roman" w:cs="Times New Roman"/>
          <w:b/>
          <w:sz w:val="24"/>
          <w:szCs w:val="24"/>
        </w:rPr>
        <w:br w:type="page"/>
      </w:r>
    </w:p>
    <w:p w:rsidR="00097860" w:rsidRPr="00097860" w:rsidRDefault="00097860" w:rsidP="009A552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Solutions to Challenges Facing In-and-Out</w:t>
      </w:r>
    </w:p>
    <w:p w:rsidR="00E509F1" w:rsidRDefault="00097860" w:rsidP="009A552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and-Out faces two major challenges in its operations; low quality production and delayed supply of commodities. We shall look into these problems and come up with the relevant solutions for each. A delay in the supply of commodities may greatly affect the flow of business activities thereby leading to losses being experienced eventually. There are several causes of delayed supply. Poor forms of infrastructure as well as bad conditions of the vehicles could lower the pace at which the goods in transit move. Since infrastructural networks are external factors that the company cannot control, we shall provide solutions for the poor vehicle conditions. The company could subject the transiting vehicles to regular service so as to minimise the emergence of any breakdowns. Other than that, the drivers could be encouraged to avoid any unnecessary stop-overs during delivery.</w:t>
      </w:r>
    </w:p>
    <w:p w:rsidR="00097860" w:rsidRDefault="00097860" w:rsidP="009A552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When it comes to poor quality production, there are numerous solution that can be derived in context with the situation at In-and-Out. There is a need for proper equipment for food preservation. These include fridges and ovens that can help improve the condition of the foodstuffs. Another convenient method of assuring the best quality for the products is through collecting the best quality of raw materials, coming up with a proper technique to process the ingredients and finally ensuring that the product is tested before it can be sold to the end consumers.</w:t>
      </w:r>
    </w:p>
    <w:p w:rsidR="00097860" w:rsidRDefault="00097860" w:rsidP="009A552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When it comes to supply chain, managing it leads to the emergence of high costs of operation. These costs arise as a result of the fuel used during the supply, the cost of the labour used, the cost on the purchase of freights and the costs spent on the maintaining current technological trends.</w:t>
      </w:r>
    </w:p>
    <w:p w:rsidR="00097860" w:rsidRDefault="00097860" w:rsidP="009A5521">
      <w:pPr>
        <w:spacing w:after="0" w:line="480" w:lineRule="auto"/>
        <w:contextualSpacing/>
        <w:rPr>
          <w:rFonts w:ascii="Times New Roman" w:hAnsi="Times New Roman" w:cs="Times New Roman"/>
          <w:sz w:val="24"/>
          <w:szCs w:val="24"/>
        </w:rPr>
      </w:pPr>
    </w:p>
    <w:p w:rsidR="00097860" w:rsidRDefault="00097860" w:rsidP="009A5521">
      <w:pPr>
        <w:spacing w:after="0" w:line="480" w:lineRule="auto"/>
        <w:contextualSpacing/>
        <w:rPr>
          <w:rFonts w:ascii="Times New Roman" w:hAnsi="Times New Roman" w:cs="Times New Roman"/>
          <w:sz w:val="24"/>
          <w:szCs w:val="24"/>
        </w:rPr>
      </w:pPr>
    </w:p>
    <w:p w:rsidR="009A5521" w:rsidRDefault="009A5521">
      <w:pPr>
        <w:rPr>
          <w:rFonts w:ascii="Times New Roman" w:hAnsi="Times New Roman" w:cs="Times New Roman"/>
          <w:b/>
          <w:sz w:val="24"/>
          <w:szCs w:val="24"/>
        </w:rPr>
      </w:pPr>
      <w:r>
        <w:rPr>
          <w:rFonts w:ascii="Times New Roman" w:hAnsi="Times New Roman" w:cs="Times New Roman"/>
          <w:b/>
          <w:sz w:val="24"/>
          <w:szCs w:val="24"/>
        </w:rPr>
        <w:br w:type="page"/>
      </w:r>
    </w:p>
    <w:p w:rsidR="00097860" w:rsidRDefault="00097860" w:rsidP="009A5521">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w:t>
      </w:r>
    </w:p>
    <w:p w:rsidR="00097860" w:rsidRPr="00097860" w:rsidRDefault="00097860" w:rsidP="009A5521">
      <w:pPr>
        <w:spacing w:after="0" w:line="480" w:lineRule="auto"/>
        <w:ind w:firstLine="720"/>
        <w:contextualSpacing/>
        <w:rPr>
          <w:rFonts w:ascii="Times New Roman" w:hAnsi="Times New Roman" w:cs="Times New Roman"/>
          <w:sz w:val="24"/>
          <w:szCs w:val="24"/>
        </w:rPr>
      </w:pPr>
      <w:proofErr w:type="spellStart"/>
      <w:r w:rsidRPr="00097860">
        <w:rPr>
          <w:rFonts w:ascii="Times New Roman" w:hAnsi="Times New Roman" w:cs="Times New Roman"/>
          <w:sz w:val="24"/>
          <w:szCs w:val="24"/>
        </w:rPr>
        <w:t>Caprar</w:t>
      </w:r>
      <w:proofErr w:type="spellEnd"/>
      <w:r w:rsidRPr="00097860">
        <w:rPr>
          <w:rFonts w:ascii="Times New Roman" w:hAnsi="Times New Roman" w:cs="Times New Roman"/>
          <w:sz w:val="24"/>
          <w:szCs w:val="24"/>
        </w:rPr>
        <w:t xml:space="preserve">, D. V., </w:t>
      </w:r>
      <w:proofErr w:type="spellStart"/>
      <w:r w:rsidRPr="00097860">
        <w:rPr>
          <w:rFonts w:ascii="Times New Roman" w:hAnsi="Times New Roman" w:cs="Times New Roman"/>
          <w:sz w:val="24"/>
          <w:szCs w:val="24"/>
        </w:rPr>
        <w:t>Devinney</w:t>
      </w:r>
      <w:proofErr w:type="spellEnd"/>
      <w:r w:rsidRPr="00097860">
        <w:rPr>
          <w:rFonts w:ascii="Times New Roman" w:hAnsi="Times New Roman" w:cs="Times New Roman"/>
          <w:sz w:val="24"/>
          <w:szCs w:val="24"/>
        </w:rPr>
        <w:t xml:space="preserve">, T. M., </w:t>
      </w:r>
      <w:proofErr w:type="spellStart"/>
      <w:r w:rsidRPr="00097860">
        <w:rPr>
          <w:rFonts w:ascii="Times New Roman" w:hAnsi="Times New Roman" w:cs="Times New Roman"/>
          <w:sz w:val="24"/>
          <w:szCs w:val="24"/>
        </w:rPr>
        <w:t>Kirkman</w:t>
      </w:r>
      <w:proofErr w:type="spellEnd"/>
      <w:r w:rsidRPr="00097860">
        <w:rPr>
          <w:rFonts w:ascii="Times New Roman" w:hAnsi="Times New Roman" w:cs="Times New Roman"/>
          <w:sz w:val="24"/>
          <w:szCs w:val="24"/>
        </w:rPr>
        <w:t xml:space="preserve">, B. L., &amp; </w:t>
      </w:r>
      <w:proofErr w:type="spellStart"/>
      <w:r w:rsidRPr="00097860">
        <w:rPr>
          <w:rFonts w:ascii="Times New Roman" w:hAnsi="Times New Roman" w:cs="Times New Roman"/>
          <w:sz w:val="24"/>
          <w:szCs w:val="24"/>
        </w:rPr>
        <w:t>Caligiuri</w:t>
      </w:r>
      <w:proofErr w:type="spellEnd"/>
      <w:r w:rsidRPr="00097860">
        <w:rPr>
          <w:rFonts w:ascii="Times New Roman" w:hAnsi="Times New Roman" w:cs="Times New Roman"/>
          <w:sz w:val="24"/>
          <w:szCs w:val="24"/>
        </w:rPr>
        <w:t>, P. (2015). Conceptualizing and measuring culture in international business and management: From challenges to potential solutions.</w:t>
      </w:r>
    </w:p>
    <w:sectPr w:rsidR="00097860" w:rsidRPr="00097860" w:rsidSect="0009786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3AA" w:rsidRDefault="00A973AA" w:rsidP="00097860">
      <w:pPr>
        <w:spacing w:after="0" w:line="240" w:lineRule="auto"/>
      </w:pPr>
      <w:r>
        <w:separator/>
      </w:r>
    </w:p>
  </w:endnote>
  <w:endnote w:type="continuationSeparator" w:id="0">
    <w:p w:rsidR="00A973AA" w:rsidRDefault="00A973AA" w:rsidP="00097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3AA" w:rsidRDefault="00A973AA" w:rsidP="00097860">
      <w:pPr>
        <w:spacing w:after="0" w:line="240" w:lineRule="auto"/>
      </w:pPr>
      <w:r>
        <w:separator/>
      </w:r>
    </w:p>
  </w:footnote>
  <w:footnote w:type="continuationSeparator" w:id="0">
    <w:p w:rsidR="00A973AA" w:rsidRDefault="00A973AA" w:rsidP="00097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860" w:rsidRPr="00097860" w:rsidRDefault="00097860">
    <w:pPr>
      <w:pStyle w:val="Header"/>
      <w:rPr>
        <w:rFonts w:ascii="Times New Roman" w:hAnsi="Times New Roman" w:cs="Times New Roman"/>
        <w:sz w:val="24"/>
        <w:szCs w:val="24"/>
      </w:rPr>
    </w:pPr>
    <w:r w:rsidRPr="00097860">
      <w:rPr>
        <w:rFonts w:ascii="Times New Roman" w:hAnsi="Times New Roman" w:cs="Times New Roman"/>
        <w:sz w:val="24"/>
        <w:szCs w:val="24"/>
      </w:rPr>
      <w:t>SOLUTIONS TO CHALLENGES FACING IN-AND-OUT</w:t>
    </w:r>
  </w:p>
  <w:p w:rsidR="00097860" w:rsidRDefault="00097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860" w:rsidRPr="00097860" w:rsidRDefault="00097860">
    <w:pPr>
      <w:pStyle w:val="Header"/>
      <w:rPr>
        <w:rFonts w:ascii="Times New Roman" w:hAnsi="Times New Roman" w:cs="Times New Roman"/>
        <w:sz w:val="24"/>
        <w:szCs w:val="24"/>
      </w:rPr>
    </w:pPr>
    <w:r w:rsidRPr="00097860">
      <w:rPr>
        <w:rFonts w:ascii="Times New Roman" w:hAnsi="Times New Roman" w:cs="Times New Roman"/>
        <w:sz w:val="24"/>
        <w:szCs w:val="24"/>
      </w:rPr>
      <w:t>Running head: SOLUTIONS TO CHALLENGES FACING IN-AND-OUT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0sjAzNbc0MrYwt7BQ0lEKTi0uzszPAykwrAUAUZEwSSwAAAA="/>
  </w:docVars>
  <w:rsids>
    <w:rsidRoot w:val="00097860"/>
    <w:rsid w:val="00097860"/>
    <w:rsid w:val="00955A9D"/>
    <w:rsid w:val="009A5521"/>
    <w:rsid w:val="00A973AA"/>
    <w:rsid w:val="00E50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860"/>
  </w:style>
  <w:style w:type="paragraph" w:styleId="Footer">
    <w:name w:val="footer"/>
    <w:basedOn w:val="Normal"/>
    <w:link w:val="FooterChar"/>
    <w:uiPriority w:val="99"/>
    <w:unhideWhenUsed/>
    <w:rsid w:val="00097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8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860"/>
  </w:style>
  <w:style w:type="paragraph" w:styleId="Footer">
    <w:name w:val="footer"/>
    <w:basedOn w:val="Normal"/>
    <w:link w:val="FooterChar"/>
    <w:uiPriority w:val="99"/>
    <w:unhideWhenUsed/>
    <w:rsid w:val="00097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536C-0BE5-47C8-A15B-24F121E19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2019-11-23T01:39:00Z</dcterms:created>
  <dcterms:modified xsi:type="dcterms:W3CDTF">2019-11-23T01:39:00Z</dcterms:modified>
</cp:coreProperties>
</file>